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86" w:rsidRPr="00D45F22" w:rsidRDefault="000602A4">
      <w:pPr>
        <w:spacing w:after="0" w:line="408" w:lineRule="auto"/>
        <w:ind w:left="120"/>
        <w:jc w:val="center"/>
        <w:rPr>
          <w:lang w:val="ru-RU"/>
        </w:rPr>
      </w:pPr>
      <w:bookmarkStart w:id="0" w:name="block-72405471"/>
      <w:r w:rsidRPr="00D45F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7F86" w:rsidRPr="00D45F22" w:rsidRDefault="000602A4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D45F2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D45F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7F86" w:rsidRPr="00D45F22" w:rsidRDefault="000602A4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D45F2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Гудермесского муниципального района</w:t>
      </w:r>
      <w:bookmarkEnd w:id="2"/>
    </w:p>
    <w:p w:rsidR="00507F86" w:rsidRPr="00D45F22" w:rsidRDefault="000602A4">
      <w:pPr>
        <w:spacing w:after="0" w:line="408" w:lineRule="auto"/>
        <w:ind w:left="120"/>
        <w:jc w:val="center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МБОУ «Брагунская СШ»</w:t>
      </w:r>
    </w:p>
    <w:p w:rsidR="00507F86" w:rsidRPr="00D45F22" w:rsidRDefault="00507F86">
      <w:pPr>
        <w:spacing w:after="0"/>
        <w:ind w:left="120"/>
        <w:rPr>
          <w:lang w:val="ru-RU"/>
        </w:rPr>
      </w:pPr>
    </w:p>
    <w:p w:rsidR="00507F86" w:rsidRPr="00D45F22" w:rsidRDefault="00507F86">
      <w:pPr>
        <w:spacing w:after="0"/>
        <w:ind w:left="120"/>
        <w:rPr>
          <w:lang w:val="ru-RU"/>
        </w:rPr>
      </w:pPr>
    </w:p>
    <w:p w:rsidR="00507F86" w:rsidRPr="00D45F22" w:rsidRDefault="00507F86">
      <w:pPr>
        <w:spacing w:after="0"/>
        <w:ind w:left="120"/>
        <w:rPr>
          <w:lang w:val="ru-RU"/>
        </w:rPr>
      </w:pPr>
    </w:p>
    <w:p w:rsidR="00507F86" w:rsidRPr="00D45F22" w:rsidRDefault="00507F8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602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602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602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602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602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602A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Хамидова Р.Х.</w:t>
            </w:r>
          </w:p>
          <w:p w:rsidR="000E6D86" w:rsidRDefault="00D45F2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</w:t>
            </w:r>
            <w:r w:rsidR="000602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602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0602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602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0602A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602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602A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0602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2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7F86" w:rsidRDefault="00507F86">
      <w:pPr>
        <w:spacing w:after="0"/>
        <w:ind w:left="120"/>
      </w:pPr>
    </w:p>
    <w:p w:rsidR="00507F86" w:rsidRDefault="00507F86">
      <w:pPr>
        <w:spacing w:after="0"/>
        <w:ind w:left="120"/>
      </w:pPr>
    </w:p>
    <w:p w:rsidR="00507F86" w:rsidRDefault="00507F86">
      <w:pPr>
        <w:spacing w:after="0"/>
        <w:ind w:left="120"/>
      </w:pPr>
    </w:p>
    <w:p w:rsidR="00507F86" w:rsidRDefault="00507F86">
      <w:pPr>
        <w:spacing w:after="0"/>
        <w:ind w:left="120"/>
      </w:pPr>
    </w:p>
    <w:p w:rsidR="00507F86" w:rsidRDefault="00507F86">
      <w:pPr>
        <w:spacing w:after="0"/>
        <w:ind w:left="120"/>
      </w:pPr>
    </w:p>
    <w:p w:rsidR="00507F86" w:rsidRDefault="000602A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07F86" w:rsidRDefault="000602A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8968000)</w:t>
      </w:r>
    </w:p>
    <w:p w:rsidR="00507F86" w:rsidRDefault="00507F86">
      <w:pPr>
        <w:spacing w:after="0"/>
        <w:ind w:left="120"/>
        <w:jc w:val="center"/>
      </w:pPr>
    </w:p>
    <w:p w:rsidR="00507F86" w:rsidRDefault="000602A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507F86" w:rsidRDefault="00D45F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="000602A4">
        <w:rPr>
          <w:rFonts w:ascii="Times New Roman" w:hAnsi="Times New Roman"/>
          <w:color w:val="000000"/>
          <w:sz w:val="28"/>
        </w:rPr>
        <w:t xml:space="preserve"> классов </w:t>
      </w: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507F86">
      <w:pPr>
        <w:spacing w:after="0"/>
        <w:ind w:left="120"/>
        <w:jc w:val="center"/>
      </w:pPr>
    </w:p>
    <w:p w:rsidR="00507F86" w:rsidRDefault="000602A4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с. Брагуны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507F86" w:rsidRDefault="00507F86">
      <w:pPr>
        <w:spacing w:after="0"/>
        <w:ind w:left="120"/>
      </w:pPr>
    </w:p>
    <w:p w:rsidR="00507F86" w:rsidRDefault="00507F86">
      <w:pPr>
        <w:sectPr w:rsidR="00507F86">
          <w:pgSz w:w="11906" w:h="16383"/>
          <w:pgMar w:top="1134" w:right="850" w:bottom="1134" w:left="1701" w:header="720" w:footer="720" w:gutter="0"/>
          <w:cols w:space="720"/>
        </w:sectPr>
      </w:pPr>
    </w:p>
    <w:p w:rsidR="00507F86" w:rsidRDefault="000602A4">
      <w:pPr>
        <w:spacing w:after="0" w:line="264" w:lineRule="auto"/>
        <w:ind w:left="120"/>
        <w:jc w:val="both"/>
      </w:pPr>
      <w:bookmarkStart w:id="5" w:name="block-7240547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07F86" w:rsidRDefault="00507F86">
      <w:pPr>
        <w:spacing w:after="0" w:line="264" w:lineRule="auto"/>
        <w:ind w:left="120"/>
        <w:jc w:val="both"/>
      </w:pP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</w:t>
      </w:r>
      <w:r w:rsidRPr="00D45F22">
        <w:rPr>
          <w:rFonts w:ascii="Times New Roman" w:hAnsi="Times New Roman"/>
          <w:color w:val="000000"/>
          <w:sz w:val="28"/>
          <w:lang w:val="ru-RU"/>
        </w:rPr>
        <w:t>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</w:t>
      </w:r>
      <w:r w:rsidRPr="00D45F22">
        <w:rPr>
          <w:rFonts w:ascii="Times New Roman" w:hAnsi="Times New Roman"/>
          <w:color w:val="000000"/>
          <w:sz w:val="28"/>
          <w:lang w:val="ru-RU"/>
        </w:rPr>
        <w:t>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</w:t>
      </w:r>
      <w:r w:rsidRPr="00D45F22">
        <w:rPr>
          <w:rFonts w:ascii="Times New Roman" w:hAnsi="Times New Roman"/>
          <w:color w:val="000000"/>
          <w:sz w:val="28"/>
          <w:lang w:val="ru-RU"/>
        </w:rPr>
        <w:t>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</w:t>
      </w:r>
      <w:r w:rsidRPr="00D45F22">
        <w:rPr>
          <w:rFonts w:ascii="Times New Roman" w:hAnsi="Times New Roman"/>
          <w:color w:val="000000"/>
          <w:sz w:val="28"/>
          <w:lang w:val="ru-RU"/>
        </w:rPr>
        <w:t>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</w:t>
      </w:r>
      <w:r w:rsidRPr="00D45F22">
        <w:rPr>
          <w:rFonts w:ascii="Times New Roman" w:hAnsi="Times New Roman"/>
          <w:color w:val="000000"/>
          <w:sz w:val="28"/>
          <w:lang w:val="ru-RU"/>
        </w:rPr>
        <w:t>льности обучающихся, поэтому самостоятельное решение задач является реализацией деятельностного принципа обучения.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</w:t>
      </w:r>
      <w:r w:rsidRPr="00D45F22">
        <w:rPr>
          <w:rFonts w:ascii="Times New Roman" w:hAnsi="Times New Roman"/>
          <w:color w:val="000000"/>
          <w:sz w:val="28"/>
          <w:lang w:val="ru-RU"/>
        </w:rPr>
        <w:t>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</w:t>
      </w:r>
      <w:r w:rsidRPr="00D45F22">
        <w:rPr>
          <w:rFonts w:ascii="Times New Roman" w:hAnsi="Times New Roman"/>
          <w:color w:val="000000"/>
          <w:sz w:val="28"/>
          <w:lang w:val="ru-RU"/>
        </w:rPr>
        <w:t>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</w:t>
      </w:r>
      <w:r w:rsidRPr="00D45F22">
        <w:rPr>
          <w:rFonts w:ascii="Times New Roman" w:hAnsi="Times New Roman"/>
          <w:color w:val="000000"/>
          <w:sz w:val="28"/>
          <w:lang w:val="ru-RU"/>
        </w:rPr>
        <w:t>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вязано с рациональными и иррациональными числами, формированием </w:t>
      </w: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</w:t>
      </w:r>
      <w:r w:rsidRPr="00D45F22">
        <w:rPr>
          <w:rFonts w:ascii="Times New Roman" w:hAnsi="Times New Roman"/>
          <w:color w:val="000000"/>
          <w:sz w:val="28"/>
          <w:lang w:val="ru-RU"/>
        </w:rPr>
        <w:t>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</w:t>
      </w:r>
      <w:r w:rsidRPr="00D45F22">
        <w:rPr>
          <w:rFonts w:ascii="Times New Roman" w:hAnsi="Times New Roman"/>
          <w:color w:val="000000"/>
          <w:sz w:val="28"/>
          <w:lang w:val="ru-RU"/>
        </w:rPr>
        <w:t>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</w:t>
      </w:r>
      <w:r w:rsidRPr="00D45F22">
        <w:rPr>
          <w:rFonts w:ascii="Times New Roman" w:hAnsi="Times New Roman"/>
          <w:color w:val="000000"/>
          <w:sz w:val="28"/>
          <w:lang w:val="ru-RU"/>
        </w:rPr>
        <w:t>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</w:t>
      </w:r>
      <w:r w:rsidRPr="00D45F22">
        <w:rPr>
          <w:rFonts w:ascii="Times New Roman" w:hAnsi="Times New Roman"/>
          <w:color w:val="000000"/>
          <w:sz w:val="28"/>
          <w:lang w:val="ru-RU"/>
        </w:rPr>
        <w:t>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</w:t>
      </w:r>
      <w:r w:rsidRPr="00D45F22">
        <w:rPr>
          <w:rFonts w:ascii="Times New Roman" w:hAnsi="Times New Roman"/>
          <w:color w:val="000000"/>
          <w:sz w:val="28"/>
          <w:lang w:val="ru-RU"/>
        </w:rPr>
        <w:t>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D45F22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102 часа (3 часа в </w:t>
      </w:r>
      <w:r w:rsidRPr="00D45F22">
        <w:rPr>
          <w:rFonts w:ascii="Times New Roman" w:hAnsi="Times New Roman"/>
          <w:color w:val="000000"/>
          <w:sz w:val="28"/>
          <w:lang w:val="ru-RU"/>
        </w:rPr>
        <w:t>неделю), в 9 классе – 102 часа (3 часа в неделю).</w:t>
      </w:r>
      <w:bookmarkEnd w:id="6"/>
    </w:p>
    <w:p w:rsidR="00507F86" w:rsidRPr="00D45F22" w:rsidRDefault="00507F86">
      <w:pPr>
        <w:rPr>
          <w:lang w:val="ru-RU"/>
        </w:rPr>
        <w:sectPr w:rsidR="00507F86" w:rsidRPr="00D45F22">
          <w:pgSz w:w="11906" w:h="16383"/>
          <w:pgMar w:top="1134" w:right="850" w:bottom="1134" w:left="1701" w:header="720" w:footer="720" w:gutter="0"/>
          <w:cols w:space="720"/>
        </w:sectPr>
      </w:pP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bookmarkStart w:id="7" w:name="block-72405473"/>
      <w:bookmarkEnd w:id="5"/>
      <w:r w:rsidRPr="00D45F2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</w:t>
      </w:r>
      <w:r w:rsidRPr="00D45F22">
        <w:rPr>
          <w:rFonts w:ascii="Times New Roman" w:hAnsi="Times New Roman"/>
          <w:color w:val="000000"/>
          <w:sz w:val="28"/>
          <w:lang w:val="ru-RU"/>
        </w:rPr>
        <w:t>менение к преобразованию числовых выражений и вычислениям. Действительные числа.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bookmarkStart w:id="8" w:name="_Toc124426225"/>
      <w:r w:rsidRPr="00D45F2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8"/>
      <w:r w:rsidRPr="00D45F2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 xml:space="preserve">Квадратный трёхчлен, разложение квадратного трёхчлена на </w:t>
      </w:r>
      <w:r w:rsidRPr="00D45F22">
        <w:rPr>
          <w:rFonts w:ascii="Times New Roman" w:hAnsi="Times New Roman"/>
          <w:color w:val="000000"/>
          <w:sz w:val="28"/>
          <w:lang w:val="ru-RU"/>
        </w:rPr>
        <w:t>множители.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bookmarkStart w:id="9" w:name="_Toc124426226"/>
      <w:r w:rsidRPr="00D45F2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9"/>
      <w:r w:rsidRPr="00D45F2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Квадратное уравнение, формула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 xml:space="preserve">Графическая интерпретация уравнений с двумя переменными и систем линейных уравнений с двумя переменными. Примеры </w:t>
      </w:r>
      <w:r w:rsidRPr="00D45F22">
        <w:rPr>
          <w:rFonts w:ascii="Times New Roman" w:hAnsi="Times New Roman"/>
          <w:color w:val="000000"/>
          <w:sz w:val="28"/>
          <w:lang w:val="ru-RU"/>
        </w:rPr>
        <w:t>решения систем нелинейных уравнений с двумя переменными.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</w:t>
      </w:r>
      <w:r w:rsidRPr="00D45F22">
        <w:rPr>
          <w:rFonts w:ascii="Times New Roman" w:hAnsi="Times New Roman"/>
          <w:color w:val="000000"/>
          <w:sz w:val="28"/>
          <w:lang w:val="ru-RU"/>
        </w:rPr>
        <w:t>ых неравенств с одной переменной.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bookmarkStart w:id="10" w:name="_Toc124426227"/>
      <w:r w:rsidRPr="00D45F2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D45F2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>Функц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5F2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45F2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bookmarkStart w:id="11" w:name="block-72405468"/>
      <w:bookmarkEnd w:id="7"/>
      <w:r w:rsidRPr="00D45F2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45F2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D45F22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D45F22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D45F22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D45F22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D45F22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5) ценности научног</w:t>
      </w:r>
      <w:r w:rsidRPr="00D45F22">
        <w:rPr>
          <w:rFonts w:ascii="Times New Roman" w:hAnsi="Times New Roman"/>
          <w:b/>
          <w:color w:val="000000"/>
          <w:sz w:val="28"/>
          <w:lang w:val="ru-RU"/>
        </w:rPr>
        <w:t>о познания: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</w:t>
      </w:r>
      <w:r w:rsidRPr="00D45F22">
        <w:rPr>
          <w:rFonts w:ascii="Times New Roman" w:hAnsi="Times New Roman"/>
          <w:color w:val="000000"/>
          <w:sz w:val="28"/>
          <w:lang w:val="ru-RU"/>
        </w:rPr>
        <w:t>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 xml:space="preserve">6) физическое воспитание, формирование культуры здоровья и эмоционального </w:t>
      </w:r>
      <w:r w:rsidRPr="00D45F22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</w:t>
      </w:r>
      <w:r w:rsidRPr="00D45F22">
        <w:rPr>
          <w:rFonts w:ascii="Times New Roman" w:hAnsi="Times New Roman"/>
          <w:color w:val="000000"/>
          <w:sz w:val="28"/>
          <w:lang w:val="ru-RU"/>
        </w:rPr>
        <w:t>ием своего права на ошибку и такого же права другого человека;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</w:t>
      </w:r>
      <w:r w:rsidRPr="00D45F22">
        <w:rPr>
          <w:rFonts w:ascii="Times New Roman" w:hAnsi="Times New Roman"/>
          <w:color w:val="000000"/>
          <w:sz w:val="28"/>
          <w:lang w:val="ru-RU"/>
        </w:rPr>
        <w:t>ля окружающей среды, осознанием глобального характера экологических проблем и путей их решения;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</w:t>
      </w:r>
      <w:r w:rsidRPr="00D45F22">
        <w:rPr>
          <w:rFonts w:ascii="Times New Roman" w:hAnsi="Times New Roman"/>
          <w:color w:val="000000"/>
          <w:sz w:val="28"/>
          <w:lang w:val="ru-RU"/>
        </w:rPr>
        <w:t>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</w:t>
      </w:r>
      <w:r w:rsidRPr="00D45F22">
        <w:rPr>
          <w:rFonts w:ascii="Times New Roman" w:hAnsi="Times New Roman"/>
          <w:color w:val="000000"/>
          <w:sz w:val="28"/>
          <w:lang w:val="ru-RU"/>
        </w:rPr>
        <w:t>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</w:t>
      </w:r>
      <w:r w:rsidRPr="00D45F22">
        <w:rPr>
          <w:rFonts w:ascii="Times New Roman" w:hAnsi="Times New Roman"/>
          <w:color w:val="000000"/>
          <w:sz w:val="28"/>
          <w:lang w:val="ru-RU"/>
        </w:rPr>
        <w:t>ктировать принимаемые решения и действия, формулировать и оценивать риски и последствия, формировать опыт.</w:t>
      </w: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Default="000602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логические действия: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</w:t>
      </w:r>
      <w:r w:rsidRPr="00D45F22">
        <w:rPr>
          <w:rFonts w:ascii="Times New Roman" w:hAnsi="Times New Roman"/>
          <w:color w:val="000000"/>
          <w:sz w:val="28"/>
          <w:lang w:val="ru-RU"/>
        </w:rPr>
        <w:t>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</w:t>
      </w:r>
      <w:r w:rsidRPr="00D45F22">
        <w:rPr>
          <w:rFonts w:ascii="Times New Roman" w:hAnsi="Times New Roman"/>
          <w:color w:val="000000"/>
          <w:sz w:val="28"/>
          <w:lang w:val="ru-RU"/>
        </w:rPr>
        <w:t>ывать суждения: утвердительные и отрицательные, единичные, частные и общие, условные;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</w:t>
      </w:r>
      <w:r w:rsidRPr="00D45F22">
        <w:rPr>
          <w:rFonts w:ascii="Times New Roman" w:hAnsi="Times New Roman"/>
          <w:color w:val="000000"/>
          <w:sz w:val="28"/>
          <w:lang w:val="ru-RU"/>
        </w:rPr>
        <w:t>воречий;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</w:t>
      </w:r>
      <w:r w:rsidRPr="00D45F22">
        <w:rPr>
          <w:rFonts w:ascii="Times New Roman" w:hAnsi="Times New Roman"/>
          <w:color w:val="000000"/>
          <w:sz w:val="28"/>
          <w:lang w:val="ru-RU"/>
        </w:rPr>
        <w:t>матических фактов, выстраивать аргументацию, приводить примеры и контрпримеры, обосновывать собственные рассуждения;</w:t>
      </w:r>
    </w:p>
    <w:p w:rsidR="00507F86" w:rsidRPr="00D45F22" w:rsidRDefault="000602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</w:t>
      </w:r>
      <w:r w:rsidRPr="00D45F22">
        <w:rPr>
          <w:rFonts w:ascii="Times New Roman" w:hAnsi="Times New Roman"/>
          <w:color w:val="000000"/>
          <w:sz w:val="28"/>
          <w:lang w:val="ru-RU"/>
        </w:rPr>
        <w:t>нных критериев).</w:t>
      </w:r>
    </w:p>
    <w:p w:rsidR="00507F86" w:rsidRDefault="000602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07F86" w:rsidRPr="00D45F22" w:rsidRDefault="000602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</w:t>
      </w:r>
      <w:r w:rsidRPr="00D45F22">
        <w:rPr>
          <w:rFonts w:ascii="Times New Roman" w:hAnsi="Times New Roman"/>
          <w:color w:val="000000"/>
          <w:sz w:val="28"/>
          <w:lang w:val="ru-RU"/>
        </w:rPr>
        <w:t>вать свою позицию, мнение;</w:t>
      </w:r>
    </w:p>
    <w:p w:rsidR="00507F86" w:rsidRPr="00D45F22" w:rsidRDefault="000602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07F86" w:rsidRPr="00D45F22" w:rsidRDefault="000602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</w:t>
      </w:r>
      <w:r w:rsidRPr="00D45F22">
        <w:rPr>
          <w:rFonts w:ascii="Times New Roman" w:hAnsi="Times New Roman"/>
          <w:color w:val="000000"/>
          <w:sz w:val="28"/>
          <w:lang w:val="ru-RU"/>
        </w:rPr>
        <w:t>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07F86" w:rsidRPr="00D45F22" w:rsidRDefault="000602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07F86" w:rsidRDefault="000602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07F86" w:rsidRPr="00D45F22" w:rsidRDefault="000602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07F86" w:rsidRPr="00D45F22" w:rsidRDefault="000602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507F86" w:rsidRPr="00D45F22" w:rsidRDefault="000602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D45F22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507F86" w:rsidRPr="00D45F22" w:rsidRDefault="000602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07F86" w:rsidRDefault="000602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D45F22">
        <w:rPr>
          <w:rFonts w:ascii="Times New Roman" w:hAnsi="Times New Roman"/>
          <w:color w:val="000000"/>
          <w:sz w:val="28"/>
          <w:lang w:val="ru-RU"/>
        </w:rPr>
        <w:t>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D45F22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D45F22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07F86" w:rsidRPr="00D45F22" w:rsidRDefault="000602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участв</w:t>
      </w:r>
      <w:r w:rsidRPr="00D45F22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D45F22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07F86" w:rsidRPr="00D45F22" w:rsidRDefault="000602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</w:t>
      </w:r>
      <w:r w:rsidRPr="00D45F22">
        <w:rPr>
          <w:rFonts w:ascii="Times New Roman" w:hAnsi="Times New Roman"/>
          <w:color w:val="000000"/>
          <w:sz w:val="28"/>
          <w:lang w:val="ru-RU"/>
        </w:rPr>
        <w:t>и корректировать варианты решений с учётом новой информации.</w:t>
      </w:r>
    </w:p>
    <w:p w:rsidR="00507F86" w:rsidRDefault="000602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07F86" w:rsidRPr="00D45F22" w:rsidRDefault="000602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07F86" w:rsidRPr="00D45F22" w:rsidRDefault="000602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задачи, вносить коррективы в деятельность на основе новых обстоятельств, найденных ошибок, выявленных трудностей;</w:t>
      </w:r>
    </w:p>
    <w:p w:rsidR="00507F86" w:rsidRPr="00D45F22" w:rsidRDefault="000602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</w:t>
      </w:r>
      <w:r w:rsidRPr="00D45F22">
        <w:rPr>
          <w:rFonts w:ascii="Times New Roman" w:hAnsi="Times New Roman"/>
          <w:color w:val="000000"/>
          <w:sz w:val="28"/>
          <w:lang w:val="ru-RU"/>
        </w:rPr>
        <w:t>бку, давать оценку приобретённому опыту.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left="120"/>
        <w:jc w:val="both"/>
        <w:rPr>
          <w:lang w:val="ru-RU"/>
        </w:rPr>
      </w:pPr>
      <w:r w:rsidRPr="00D45F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7F86" w:rsidRPr="00D45F22" w:rsidRDefault="00507F86">
      <w:pPr>
        <w:spacing w:after="0" w:line="264" w:lineRule="auto"/>
        <w:ind w:left="120"/>
        <w:jc w:val="both"/>
        <w:rPr>
          <w:lang w:val="ru-RU"/>
        </w:rPr>
      </w:pP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4"/>
      <w:bookmarkEnd w:id="12"/>
      <w:r w:rsidRPr="00D45F22">
        <w:rPr>
          <w:rFonts w:ascii="Times New Roman" w:hAnsi="Times New Roman"/>
          <w:color w:val="000000"/>
          <w:sz w:val="28"/>
          <w:lang w:val="ru-RU"/>
        </w:rPr>
        <w:t>К ко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нцу обучения </w:t>
      </w:r>
      <w:r w:rsidRPr="00D45F2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0"/>
      <w:bookmarkEnd w:id="13"/>
      <w:r w:rsidRPr="00D45F2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</w:t>
      </w:r>
      <w:r w:rsidRPr="00D45F22">
        <w:rPr>
          <w:rFonts w:ascii="Times New Roman" w:hAnsi="Times New Roman"/>
          <w:color w:val="000000"/>
          <w:sz w:val="28"/>
          <w:lang w:val="ru-RU"/>
        </w:rPr>
        <w:t>атной прямой.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Использовать записи больших и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малых чисел с помощью десятичных дробей и степеней числа 10.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1"/>
      <w:bookmarkEnd w:id="14"/>
      <w:r w:rsidRPr="00D45F2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</w:t>
      </w:r>
      <w:r w:rsidRPr="00D45F22">
        <w:rPr>
          <w:rFonts w:ascii="Times New Roman" w:hAnsi="Times New Roman"/>
          <w:color w:val="000000"/>
          <w:sz w:val="28"/>
          <w:lang w:val="ru-RU"/>
        </w:rPr>
        <w:t>льных выражений на основе правил действий над многочленами и алгебраическими дробями.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2"/>
      <w:bookmarkEnd w:id="15"/>
      <w:r w:rsidRPr="00D45F22">
        <w:rPr>
          <w:rFonts w:ascii="Times New Roman" w:hAnsi="Times New Roman"/>
          <w:b/>
          <w:color w:val="000000"/>
          <w:sz w:val="28"/>
          <w:lang w:val="ru-RU"/>
        </w:rPr>
        <w:t>Урав</w:t>
      </w:r>
      <w:r w:rsidRPr="00D45F22">
        <w:rPr>
          <w:rFonts w:ascii="Times New Roman" w:hAnsi="Times New Roman"/>
          <w:b/>
          <w:color w:val="000000"/>
          <w:sz w:val="28"/>
          <w:lang w:val="ru-RU"/>
        </w:rPr>
        <w:t>нения и неравенства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</w:t>
      </w:r>
      <w:r w:rsidRPr="00D45F22">
        <w:rPr>
          <w:rFonts w:ascii="Times New Roman" w:hAnsi="Times New Roman"/>
          <w:color w:val="000000"/>
          <w:sz w:val="28"/>
          <w:lang w:val="ru-RU"/>
        </w:rPr>
        <w:t>лений (устанавливать, имеет ли уравнение или система уравнений решения, если имеет, то сколько, и прочее).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</w:t>
      </w:r>
      <w:r w:rsidRPr="00D45F22">
        <w:rPr>
          <w:rFonts w:ascii="Times New Roman" w:hAnsi="Times New Roman"/>
          <w:color w:val="000000"/>
          <w:sz w:val="28"/>
          <w:lang w:val="ru-RU"/>
        </w:rPr>
        <w:t>ветствии с контекстом задачи полученный результат.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3"/>
      <w:bookmarkEnd w:id="16"/>
      <w:r w:rsidRPr="00D45F2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07F86" w:rsidRPr="00D45F22" w:rsidRDefault="000602A4">
      <w:pPr>
        <w:spacing w:after="0" w:line="264" w:lineRule="auto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 w:rsidRPr="00D45F2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507F86" w:rsidRPr="00D45F22" w:rsidRDefault="000602A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45F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D45F2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45F2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45F2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45F2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7" w:name="block-72405469"/>
      <w:bookmarkEnd w:id="11"/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513CA" w:rsidRDefault="000513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3CA" w:rsidRPr="000513CA" w:rsidRDefault="000513CA" w:rsidP="00051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07F86" w:rsidRDefault="000602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07F8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 w:rsidRPr="00D45F2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5F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07F86" w:rsidRDefault="00507F86"/>
        </w:tc>
      </w:tr>
    </w:tbl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Default="000602A4">
      <w:pPr>
        <w:spacing w:after="0"/>
        <w:ind w:left="120"/>
      </w:pPr>
      <w:bookmarkStart w:id="18" w:name="block-7240547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3CA" w:rsidRDefault="000513C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  <w:r w:rsidR="000602A4">
        <w:rPr>
          <w:rFonts w:ascii="Times New Roman" w:hAnsi="Times New Roman"/>
          <w:b/>
          <w:color w:val="000000"/>
          <w:sz w:val="28"/>
        </w:rPr>
        <w:t xml:space="preserve"> </w:t>
      </w:r>
    </w:p>
    <w:p w:rsidR="00507F86" w:rsidRDefault="000602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978"/>
        <w:gridCol w:w="2027"/>
        <w:gridCol w:w="2091"/>
        <w:gridCol w:w="1547"/>
      </w:tblGrid>
      <w:tr w:rsidR="00507F86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7F86" w:rsidRDefault="00507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F86" w:rsidRDefault="00507F86"/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квадратные корни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содержащих квадратные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корни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дроби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"Квадратные уравнения"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линейных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систем двух 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систем 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 с помощью систем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линейного неравенства и их систем на числовой прямой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Функции, описывающие прямую и обратную пропорциональные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зависимости, их графики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 / Всероссийская проверочная работа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>
            <w:pPr>
              <w:spacing w:after="0"/>
              <w:ind w:left="135"/>
            </w:pPr>
          </w:p>
        </w:tc>
      </w:tr>
      <w:tr w:rsidR="00507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135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7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07F86" w:rsidRDefault="00507F86"/>
        </w:tc>
      </w:tr>
    </w:tbl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Default="00507F86">
      <w:pPr>
        <w:sectPr w:rsidR="00507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7F86" w:rsidRPr="00D45F22" w:rsidRDefault="000602A4">
      <w:pPr>
        <w:spacing w:before="199" w:after="199" w:line="336" w:lineRule="auto"/>
        <w:ind w:left="120"/>
        <w:rPr>
          <w:lang w:val="ru-RU"/>
        </w:rPr>
      </w:pPr>
      <w:bookmarkStart w:id="19" w:name="block-72405474"/>
      <w:bookmarkEnd w:id="18"/>
      <w:r w:rsidRPr="00D45F2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07F86" w:rsidRPr="00D45F22" w:rsidRDefault="00507F86">
      <w:pPr>
        <w:spacing w:before="199" w:after="199" w:line="336" w:lineRule="auto"/>
        <w:ind w:left="120"/>
        <w:rPr>
          <w:lang w:val="ru-RU"/>
        </w:rPr>
      </w:pPr>
    </w:p>
    <w:p w:rsidR="00507F86" w:rsidRDefault="000602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p w:rsidR="00507F86" w:rsidRDefault="00507F8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/>
              <w:ind w:left="272"/>
              <w:rPr>
                <w:lang w:val="ru-RU"/>
              </w:rPr>
            </w:pPr>
            <w:r w:rsidRPr="00D45F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07F8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округления и вычислений, изображать действительные числа точками на координатной прямой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жащих квадратные корни, используя свойства корней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507F8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понятие степени с целым показателем, выполнять преобразования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степени с целым показателем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507F8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еменными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Переходить от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507F8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функции по значению аргумента, определять свойства функции по её графику</w:t>
            </w:r>
          </w:p>
        </w:tc>
      </w:tr>
      <w:tr w:rsidR="00507F86" w:rsidRPr="00D45F2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507F86" w:rsidRDefault="000602A4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507F86" w:rsidRDefault="00507F86">
            <w:pPr>
              <w:spacing w:after="0" w:line="288" w:lineRule="auto"/>
              <w:ind w:left="314"/>
              <w:jc w:val="both"/>
            </w:pPr>
          </w:p>
          <w:p w:rsidR="00507F86" w:rsidRPr="00D45F22" w:rsidRDefault="000602A4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507F86" w:rsidRPr="00D45F22" w:rsidRDefault="000602A4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507F86" w:rsidRPr="00D45F22" w:rsidRDefault="00507F86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507F86" w:rsidRPr="00D45F22" w:rsidRDefault="000602A4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507F86" w:rsidRPr="00D45F22" w:rsidRDefault="000602A4">
            <w:pPr>
              <w:spacing w:after="0" w:line="288" w:lineRule="auto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507F86" w:rsidRPr="00D45F22" w:rsidRDefault="00507F86">
      <w:pPr>
        <w:spacing w:after="0"/>
        <w:ind w:left="120"/>
        <w:rPr>
          <w:lang w:val="ru-RU"/>
        </w:rPr>
      </w:pPr>
    </w:p>
    <w:p w:rsidR="00507F86" w:rsidRPr="00D45F22" w:rsidRDefault="00507F86">
      <w:pPr>
        <w:rPr>
          <w:lang w:val="ru-RU"/>
        </w:rPr>
        <w:sectPr w:rsidR="00507F86" w:rsidRPr="00D45F22">
          <w:pgSz w:w="11906" w:h="16383"/>
          <w:pgMar w:top="1134" w:right="850" w:bottom="1134" w:left="1701" w:header="720" w:footer="720" w:gutter="0"/>
          <w:cols w:space="720"/>
        </w:sectPr>
      </w:pPr>
    </w:p>
    <w:p w:rsidR="00507F86" w:rsidRDefault="000602A4">
      <w:pPr>
        <w:spacing w:before="199" w:after="199" w:line="336" w:lineRule="auto"/>
        <w:ind w:left="120"/>
      </w:pPr>
      <w:bookmarkStart w:id="20" w:name="block-7240547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07F86" w:rsidRDefault="00507F86">
      <w:pPr>
        <w:spacing w:before="199" w:after="199" w:line="336" w:lineRule="auto"/>
        <w:ind w:left="120"/>
      </w:pPr>
    </w:p>
    <w:p w:rsidR="00507F86" w:rsidRDefault="000602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07F86" w:rsidRDefault="00507F8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трёхчлен, разложение квадратного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трёхчлена на множители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уравнений с двумя переменными и систем линейных уравнений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Чтение свойств функции по её </w:t>
            </w: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графику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507F86" w:rsidRPr="00D45F2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D45F22" w:rsidRDefault="000602A4">
            <w:pPr>
              <w:spacing w:after="0" w:line="336" w:lineRule="auto"/>
              <w:ind w:left="314"/>
              <w:rPr>
                <w:lang w:val="ru-RU"/>
              </w:rPr>
            </w:pPr>
            <w:r w:rsidRPr="00D45F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D45F2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5F2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D45F2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5F2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507F8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507F86" w:rsidRPr="000513C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уравнений и систем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</w:tr>
    </w:tbl>
    <w:p w:rsidR="00507F86" w:rsidRPr="000513CA" w:rsidRDefault="00507F86">
      <w:pPr>
        <w:spacing w:after="0"/>
        <w:ind w:left="120"/>
        <w:rPr>
          <w:lang w:val="ru-RU"/>
        </w:rPr>
      </w:pPr>
    </w:p>
    <w:p w:rsidR="00507F86" w:rsidRPr="000513CA" w:rsidRDefault="000602A4">
      <w:pPr>
        <w:spacing w:before="199" w:after="199" w:line="336" w:lineRule="auto"/>
        <w:ind w:left="120"/>
        <w:rPr>
          <w:lang w:val="ru-RU"/>
        </w:rPr>
      </w:pPr>
      <w:bookmarkStart w:id="21" w:name="block-72405477"/>
      <w:bookmarkStart w:id="22" w:name="_GoBack"/>
      <w:bookmarkEnd w:id="20"/>
      <w:bookmarkEnd w:id="22"/>
      <w:r w:rsidRPr="000513CA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НА </w:t>
      </w:r>
      <w:r w:rsidRPr="000513CA">
        <w:rPr>
          <w:rFonts w:ascii="Times New Roman" w:hAnsi="Times New Roman"/>
          <w:b/>
          <w:color w:val="000000"/>
          <w:sz w:val="28"/>
          <w:lang w:val="ru-RU"/>
        </w:rPr>
        <w:t>ОГЭ ПО МАТЕМАТИКЕ ТРЕБОВАНИЯ К РЕЗУЛЬТАТАМ ОСВОЕНИЯ ОСНОВНОЙ ОБРАЗОВАТЕЛЬНОЙ ПРОГРАММЫ ОСНОВНОГО ОБЩЕГО ОБРАЗОВАНИЯ</w:t>
      </w:r>
    </w:p>
    <w:p w:rsidR="00507F86" w:rsidRPr="000513CA" w:rsidRDefault="00507F8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 w:rsidRPr="00051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/>
              <w:ind w:left="272"/>
              <w:rPr>
                <w:lang w:val="ru-RU"/>
              </w:rPr>
            </w:pPr>
            <w:r w:rsidRPr="00051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чивать числа, представлять числа на координатной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прямой, округлять числа; умение делать прикидку и оценку результата вычислений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ности квадратов и квадрата суммы и разности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ямую и координатную плоскость для изображения решений уравнений, неравенств и систем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товаров и стоимость покупок и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орему Пифагора, тригонометрические соотношения для вычисления длин, расстояний, площадей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символь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ному описанию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задач, в том числе из других учебных предметов и реальной жизни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тий; знакомство с законом больших чисел и его ролью в массовых явлениях</w:t>
            </w:r>
          </w:p>
        </w:tc>
      </w:tr>
      <w:tr w:rsidR="00507F86" w:rsidRPr="000513C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507F86" w:rsidRPr="000513CA" w:rsidRDefault="00507F86">
      <w:pPr>
        <w:spacing w:after="0"/>
        <w:ind w:left="120"/>
        <w:rPr>
          <w:lang w:val="ru-RU"/>
        </w:rPr>
      </w:pPr>
    </w:p>
    <w:p w:rsidR="00507F86" w:rsidRPr="000513CA" w:rsidRDefault="00507F86">
      <w:pPr>
        <w:rPr>
          <w:lang w:val="ru-RU"/>
        </w:rPr>
        <w:sectPr w:rsidR="00507F86" w:rsidRPr="000513CA">
          <w:pgSz w:w="11906" w:h="16383"/>
          <w:pgMar w:top="1134" w:right="850" w:bottom="1134" w:left="1701" w:header="720" w:footer="720" w:gutter="0"/>
          <w:cols w:space="720"/>
        </w:sectPr>
      </w:pPr>
    </w:p>
    <w:p w:rsidR="00507F86" w:rsidRPr="000513CA" w:rsidRDefault="000602A4">
      <w:pPr>
        <w:spacing w:before="199" w:after="199" w:line="336" w:lineRule="auto"/>
        <w:ind w:left="120"/>
        <w:rPr>
          <w:lang w:val="ru-RU"/>
        </w:rPr>
      </w:pPr>
      <w:bookmarkStart w:id="23" w:name="block-72405478"/>
      <w:bookmarkEnd w:id="21"/>
      <w:r w:rsidRPr="000513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ЭЛЕМЕНТОВ СОДЕРЖАНИЯ, ПРОВЕРЯЕМЫХ НА ОГЭ ПО </w:t>
      </w:r>
      <w:r w:rsidRPr="000513CA">
        <w:rPr>
          <w:rFonts w:ascii="Times New Roman" w:hAnsi="Times New Roman"/>
          <w:b/>
          <w:color w:val="000000"/>
          <w:sz w:val="28"/>
          <w:lang w:val="ru-RU"/>
        </w:rPr>
        <w:t>МАТЕМАТИКЕ</w:t>
      </w:r>
    </w:p>
    <w:p w:rsidR="00507F86" w:rsidRPr="000513CA" w:rsidRDefault="00507F8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 w:rsidRPr="00051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с рациональными числами 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(выражения с переменными)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both"/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</w:t>
            </w: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07F86" w:rsidRPr="000513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Pr="000513CA" w:rsidRDefault="000602A4">
            <w:pPr>
              <w:spacing w:after="0" w:line="360" w:lineRule="auto"/>
              <w:ind w:left="314"/>
              <w:rPr>
                <w:lang w:val="ru-RU"/>
              </w:rPr>
            </w:pPr>
            <w:r w:rsidRPr="00051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507F8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507F86" w:rsidRDefault="000602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507F86" w:rsidRDefault="00507F86">
      <w:pPr>
        <w:spacing w:after="0"/>
        <w:ind w:left="120"/>
      </w:pPr>
    </w:p>
    <w:p w:rsidR="00507F86" w:rsidRDefault="00507F86">
      <w:pPr>
        <w:sectPr w:rsidR="00507F86">
          <w:pgSz w:w="11906" w:h="16383"/>
          <w:pgMar w:top="1134" w:right="850" w:bottom="1134" w:left="1701" w:header="720" w:footer="720" w:gutter="0"/>
          <w:cols w:space="720"/>
        </w:sectPr>
      </w:pPr>
    </w:p>
    <w:p w:rsidR="00507F86" w:rsidRDefault="000602A4">
      <w:pPr>
        <w:spacing w:after="0"/>
        <w:ind w:left="120"/>
      </w:pPr>
      <w:bookmarkStart w:id="24" w:name="block-7240547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7F86" w:rsidRDefault="000602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7F86" w:rsidRDefault="00507F86">
      <w:pPr>
        <w:spacing w:after="0" w:line="480" w:lineRule="auto"/>
        <w:ind w:left="120"/>
      </w:pPr>
    </w:p>
    <w:p w:rsidR="00507F86" w:rsidRDefault="00507F86">
      <w:pPr>
        <w:spacing w:after="0" w:line="480" w:lineRule="auto"/>
        <w:ind w:left="120"/>
      </w:pPr>
    </w:p>
    <w:p w:rsidR="00507F86" w:rsidRDefault="00507F86">
      <w:pPr>
        <w:spacing w:after="0"/>
        <w:ind w:left="120"/>
      </w:pPr>
    </w:p>
    <w:p w:rsidR="00507F86" w:rsidRDefault="000602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07F86" w:rsidRDefault="00507F86">
      <w:pPr>
        <w:spacing w:after="0" w:line="480" w:lineRule="auto"/>
        <w:ind w:left="120"/>
      </w:pPr>
    </w:p>
    <w:p w:rsidR="00507F86" w:rsidRDefault="00507F86">
      <w:pPr>
        <w:spacing w:after="0"/>
        <w:ind w:left="120"/>
      </w:pPr>
    </w:p>
    <w:p w:rsidR="00507F86" w:rsidRPr="000513CA" w:rsidRDefault="000602A4">
      <w:pPr>
        <w:spacing w:after="0" w:line="480" w:lineRule="auto"/>
        <w:ind w:left="120"/>
        <w:rPr>
          <w:lang w:val="ru-RU"/>
        </w:rPr>
      </w:pPr>
      <w:r w:rsidRPr="000513C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0513CA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:rsidR="00507F86" w:rsidRPr="000513CA" w:rsidRDefault="00507F86">
      <w:pPr>
        <w:spacing w:after="0" w:line="480" w:lineRule="auto"/>
        <w:ind w:left="120"/>
        <w:rPr>
          <w:lang w:val="ru-RU"/>
        </w:rPr>
      </w:pPr>
    </w:p>
    <w:p w:rsidR="00507F86" w:rsidRPr="000513CA" w:rsidRDefault="00507F86">
      <w:pPr>
        <w:rPr>
          <w:lang w:val="ru-RU"/>
        </w:rPr>
        <w:sectPr w:rsidR="00507F86" w:rsidRPr="000513CA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0602A4" w:rsidRPr="000513CA" w:rsidRDefault="000602A4">
      <w:pPr>
        <w:rPr>
          <w:lang w:val="ru-RU"/>
        </w:rPr>
      </w:pPr>
    </w:p>
    <w:sectPr w:rsidR="000602A4" w:rsidRPr="000513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5459"/>
    <w:multiLevelType w:val="multilevel"/>
    <w:tmpl w:val="5CCC73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75669B"/>
    <w:multiLevelType w:val="multilevel"/>
    <w:tmpl w:val="2294F1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5963BB"/>
    <w:multiLevelType w:val="multilevel"/>
    <w:tmpl w:val="8EE212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0A4333"/>
    <w:multiLevelType w:val="multilevel"/>
    <w:tmpl w:val="A030D2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2E5D5B"/>
    <w:multiLevelType w:val="multilevel"/>
    <w:tmpl w:val="4CC82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374503"/>
    <w:multiLevelType w:val="multilevel"/>
    <w:tmpl w:val="73A86C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7F86"/>
    <w:rsid w:val="000513CA"/>
    <w:rsid w:val="000602A4"/>
    <w:rsid w:val="00507F86"/>
    <w:rsid w:val="005148B1"/>
    <w:rsid w:val="00D4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3935"/>
  <w15:docId w15:val="{9873BF07-DCEE-4C19-AF6A-5F9FCB0F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17af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5" Type="http://schemas.openxmlformats.org/officeDocument/2006/relationships/hyperlink" Target="https://m.edsoo.ru/7f417af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5597</Words>
  <Characters>31908</Characters>
  <Application>Microsoft Office Word</Application>
  <DocSecurity>0</DocSecurity>
  <Lines>265</Lines>
  <Paragraphs>74</Paragraphs>
  <ScaleCrop>false</ScaleCrop>
  <Company/>
  <LinksUpToDate>false</LinksUpToDate>
  <CharactersWithSpaces>37431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2025-09-26T08:09:00Z</dcterms:created>
  <dcterms:modified xsi:type="dcterms:W3CDTF">2025-09-26T08:13:00Z</dcterms:modified>
</cp:coreProperties>
</file>